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13" w:rsidRPr="00B47961" w:rsidRDefault="007B1713" w:rsidP="007B171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67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Молодёжные субкультуры и родители</w:t>
      </w:r>
    </w:p>
    <w:p w:rsidR="007B1713" w:rsidRDefault="007B1713" w:rsidP="007B1713">
      <w:pPr>
        <w:pStyle w:val="a3"/>
        <w:shd w:val="clear" w:color="auto" w:fill="FFFFFF"/>
        <w:spacing w:before="0" w:beforeAutospacing="0" w:after="15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47961">
        <w:rPr>
          <w:sz w:val="28"/>
          <w:szCs w:val="28"/>
        </w:rPr>
        <w:t xml:space="preserve"> февраля специалисты службы сопровождения провели беседу с приемными родителями на тему: «Молодежные субкультуры». В современном мире проблема с воспитанием детей встает практически перед всеми семьями вне зависимости от их экономического достатка</w:t>
      </w:r>
      <w:r w:rsidRPr="00B47961">
        <w:rPr>
          <w:bCs/>
          <w:sz w:val="28"/>
          <w:szCs w:val="28"/>
        </w:rPr>
        <w:t>. </w:t>
      </w:r>
      <w:r w:rsidRPr="00B47961">
        <w:rPr>
          <w:sz w:val="28"/>
          <w:szCs w:val="28"/>
        </w:rPr>
        <w:t xml:space="preserve">Большую часть времени родители уделяют работе, решению материальных проблем. Современные мамы и папы плохо знают, чем живут их дети. Поговорить с ребёнком по душам некогда. В силу этого досугом детей во многом ведают неформальные молодежные организации, которые не столь безобидны как кажется на первый взгляд. </w:t>
      </w:r>
    </w:p>
    <w:p w:rsidR="007B1713" w:rsidRDefault="007B1713" w:rsidP="007B1713">
      <w:pPr>
        <w:pStyle w:val="a3"/>
        <w:shd w:val="clear" w:color="auto" w:fill="FFFFFF"/>
        <w:spacing w:before="0" w:beforeAutospacing="0" w:after="150" w:afterAutospacing="0" w:line="276" w:lineRule="auto"/>
        <w:ind w:firstLine="567"/>
        <w:contextualSpacing/>
        <w:jc w:val="both"/>
        <w:rPr>
          <w:iCs/>
          <w:sz w:val="28"/>
          <w:szCs w:val="28"/>
        </w:rPr>
      </w:pPr>
      <w:r w:rsidRPr="00B47961">
        <w:rPr>
          <w:bCs/>
          <w:iCs/>
          <w:sz w:val="28"/>
          <w:szCs w:val="28"/>
        </w:rPr>
        <w:t xml:space="preserve">Специалисты ознакомили родителей с общими представлениями о понятии «молодежные субкультуры», с видами и практиками, разобрали </w:t>
      </w:r>
      <w:r w:rsidRPr="00B47961">
        <w:rPr>
          <w:iCs/>
          <w:sz w:val="28"/>
          <w:szCs w:val="28"/>
        </w:rPr>
        <w:t>причины возникновения такой формы социального протеста и силы, движущие данными объединениями, определили перечень обстоятельств, под влиянием которых дети и подростки примыкают к молодежным субкультурам и меры по недопущению вовлечения подростков в объединения деструктивной направленности.</w:t>
      </w:r>
    </w:p>
    <w:p w:rsidR="007B1713" w:rsidRPr="00B47961" w:rsidRDefault="007B1713" w:rsidP="007B1713">
      <w:pPr>
        <w:pStyle w:val="a3"/>
        <w:shd w:val="clear" w:color="auto" w:fill="FFFFFF"/>
        <w:spacing w:before="0" w:beforeAutospacing="0" w:after="15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B47961">
        <w:rPr>
          <w:bCs/>
          <w:iCs/>
          <w:sz w:val="28"/>
          <w:szCs w:val="28"/>
        </w:rPr>
        <w:t>Обобщая проведенное мероприятие, пришли к выводу что: только семья имеет решающее значение в формировании эмоционального мира, самосознания и нравственных устоев личности ребенка. Родители должны подготавливать своих детей к взрослой жизни и взрослые делают это в соответствии со своими идеалами, каждый по-своему. Дети наследуют от родителей не только гены, но и идеалы, привычки, образ мыслей и жизни.</w:t>
      </w:r>
    </w:p>
    <w:p w:rsidR="007B1713" w:rsidRDefault="007B1713" w:rsidP="007B17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7B1713" w:rsidRPr="005A5ECC" w:rsidRDefault="007B1713" w:rsidP="007B17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службы сопровождения Полянская И.П.</w:t>
      </w:r>
    </w:p>
    <w:p w:rsidR="00C90186" w:rsidRDefault="00C90186"/>
    <w:sectPr w:rsidR="00C90186" w:rsidSect="00C8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3D7"/>
    <w:rsid w:val="00402804"/>
    <w:rsid w:val="005033D7"/>
    <w:rsid w:val="007B1713"/>
    <w:rsid w:val="00C9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2021-02-03T07:51:00Z</dcterms:created>
  <dcterms:modified xsi:type="dcterms:W3CDTF">2021-02-04T05:42:00Z</dcterms:modified>
</cp:coreProperties>
</file>