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A9" w:rsidRDefault="005E39A9" w:rsidP="00EC7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9A9">
        <w:rPr>
          <w:rFonts w:ascii="Times New Roman" w:hAnsi="Times New Roman" w:cs="Times New Roman"/>
          <w:sz w:val="28"/>
          <w:szCs w:val="28"/>
        </w:rPr>
        <w:t>Откуда берутся детские страхи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E39A9" w:rsidRDefault="005E39A9" w:rsidP="00EC7F1E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sz w:val="28"/>
          <w:szCs w:val="28"/>
        </w:rPr>
        <w:t>2 ноября специалисты службы сопровождени</w:t>
      </w:r>
      <w:r w:rsidR="00EC7F1E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провели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- консультацию на тему: «Откуда берутся детские страхи?». </w:t>
      </w:r>
      <w:r>
        <w:rPr>
          <w:rStyle w:val="c2"/>
          <w:color w:val="000000"/>
          <w:sz w:val="28"/>
          <w:szCs w:val="28"/>
        </w:rPr>
        <w:t>Часто дети никак не могут объяснить свой страх. Тревога может возникать так часто и настолько захватывать ребенка, что он теряет контроль над собой. В результате ребенок попадает в психологическую изоляцию, из которой ему уже трудно выбраться без посторонней помощи. Специалисты рассказали о причинах возникновения страхов и дали профилактические советы</w:t>
      </w:r>
      <w:r w:rsidR="00972ED0">
        <w:rPr>
          <w:rStyle w:val="c2"/>
          <w:color w:val="000000"/>
          <w:sz w:val="28"/>
          <w:szCs w:val="28"/>
        </w:rPr>
        <w:t xml:space="preserve"> замещающим </w:t>
      </w:r>
      <w:r w:rsidR="00EC7F1E">
        <w:rPr>
          <w:rStyle w:val="c2"/>
          <w:color w:val="000000"/>
          <w:sz w:val="28"/>
          <w:szCs w:val="28"/>
        </w:rPr>
        <w:t xml:space="preserve"> родителям</w:t>
      </w:r>
      <w:r>
        <w:rPr>
          <w:rStyle w:val="c2"/>
          <w:color w:val="000000"/>
          <w:sz w:val="28"/>
          <w:szCs w:val="28"/>
        </w:rPr>
        <w:t xml:space="preserve">. </w:t>
      </w:r>
    </w:p>
    <w:p w:rsidR="00EC7F1E" w:rsidRDefault="00EC7F1E" w:rsidP="00EC7F1E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ходе обсуждения пришли к выводу: меньше подвержены страхам те дети, которым родители дают свободу, в том числе и свободу принятия решений. С которыми проводят достаточно много времени, играют, ходят на прогулки, в театры, парки аттракционов, которых принимают и любят такими, какие они есть, со всеми их недостатками и несовершенствами.</w:t>
      </w:r>
    </w:p>
    <w:p w:rsidR="00EC7F1E" w:rsidRDefault="00EC7F1E" w:rsidP="00EC7F1E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C50C81" w:rsidRPr="005E39A9" w:rsidRDefault="00EC7F1E" w:rsidP="00EC7F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sectPr w:rsidR="00C50C81" w:rsidRPr="005E39A9" w:rsidSect="00C5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A9"/>
    <w:rsid w:val="002D078A"/>
    <w:rsid w:val="005E39A9"/>
    <w:rsid w:val="00972ED0"/>
    <w:rsid w:val="00C50C81"/>
    <w:rsid w:val="00EC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E39A9"/>
  </w:style>
  <w:style w:type="paragraph" w:customStyle="1" w:styleId="c0">
    <w:name w:val="c0"/>
    <w:basedOn w:val="a"/>
    <w:rsid w:val="005E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2020-11-02T05:36:00Z</dcterms:created>
  <dcterms:modified xsi:type="dcterms:W3CDTF">2020-11-03T02:05:00Z</dcterms:modified>
</cp:coreProperties>
</file>