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05" w:rsidRPr="004B7405" w:rsidRDefault="004B7405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ГБУСО  «Заиграевский социально – реабилитационный центр для несовершеннолетних»</w:t>
      </w:r>
    </w:p>
    <w:p w:rsidR="004B7405" w:rsidRPr="004B7405" w:rsidRDefault="004B7405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714DA" w:rsidRPr="00300F4F" w:rsidRDefault="00C52E8E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0F4F">
        <w:rPr>
          <w:rFonts w:ascii="Times New Roman" w:hAnsi="Times New Roman" w:cs="Times New Roman"/>
          <w:sz w:val="24"/>
        </w:rPr>
        <w:t>Утверждаю</w:t>
      </w:r>
    </w:p>
    <w:p w:rsidR="00C52E8E" w:rsidRPr="00300F4F" w:rsidRDefault="00C52E8E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0F4F">
        <w:rPr>
          <w:rFonts w:ascii="Times New Roman" w:hAnsi="Times New Roman" w:cs="Times New Roman"/>
          <w:sz w:val="24"/>
        </w:rPr>
        <w:t>Директор  ГБУСО  ЗСРЦН</w:t>
      </w:r>
    </w:p>
    <w:p w:rsidR="00C52E8E" w:rsidRPr="00300F4F" w:rsidRDefault="00C52E8E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0F4F">
        <w:rPr>
          <w:rFonts w:ascii="Times New Roman" w:hAnsi="Times New Roman" w:cs="Times New Roman"/>
          <w:sz w:val="24"/>
        </w:rPr>
        <w:t>___________ Г.И. Кочетова</w:t>
      </w:r>
    </w:p>
    <w:p w:rsidR="00401B4B" w:rsidRPr="0090378C" w:rsidRDefault="00066432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 201</w:t>
      </w:r>
      <w:r w:rsidR="00075E2B">
        <w:rPr>
          <w:rFonts w:ascii="Times New Roman" w:hAnsi="Times New Roman" w:cs="Times New Roman"/>
          <w:sz w:val="24"/>
        </w:rPr>
        <w:t>9</w:t>
      </w:r>
      <w:r w:rsidR="00401B4B" w:rsidRPr="00300F4F">
        <w:rPr>
          <w:rFonts w:ascii="Times New Roman" w:hAnsi="Times New Roman" w:cs="Times New Roman"/>
          <w:sz w:val="24"/>
        </w:rPr>
        <w:t>г.</w:t>
      </w:r>
    </w:p>
    <w:p w:rsidR="00A2140D" w:rsidRPr="00300F4F" w:rsidRDefault="00A2140D" w:rsidP="00300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2140D" w:rsidRPr="00300F4F" w:rsidRDefault="00A2140D" w:rsidP="00300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0F4F" w:rsidRPr="003073C9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378C" w:rsidRPr="003073C9" w:rsidRDefault="0090378C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378C" w:rsidRPr="003073C9" w:rsidRDefault="0090378C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378C" w:rsidRPr="003073C9" w:rsidRDefault="0090378C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F4F" w:rsidRPr="00D24CDF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73C9" w:rsidRPr="00D24CDF" w:rsidRDefault="003073C9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73C9" w:rsidRPr="00D24CDF" w:rsidRDefault="003073C9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73C9" w:rsidRPr="00D24CDF" w:rsidRDefault="003073C9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F4F" w:rsidRPr="00300F4F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F4F" w:rsidRPr="0090378C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52"/>
        </w:rPr>
      </w:pPr>
    </w:p>
    <w:p w:rsidR="0090378C" w:rsidRDefault="0090378C" w:rsidP="009037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2B2B2B"/>
          <w:sz w:val="44"/>
          <w:lang w:eastAsia="ru-RU"/>
        </w:rPr>
      </w:pPr>
      <w:r w:rsidRPr="004B7405">
        <w:rPr>
          <w:rFonts w:ascii="Times New Roman" w:eastAsia="Times New Roman" w:hAnsi="Times New Roman" w:cs="Times New Roman"/>
          <w:bCs/>
          <w:color w:val="2B2B2B"/>
          <w:sz w:val="44"/>
          <w:lang w:eastAsia="ru-RU"/>
        </w:rPr>
        <w:t>Программа</w:t>
      </w:r>
    </w:p>
    <w:p w:rsidR="003073C9" w:rsidRPr="003073C9" w:rsidRDefault="003073C9" w:rsidP="009037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2B2B2B"/>
          <w:sz w:val="44"/>
          <w:lang w:eastAsia="ru-RU"/>
        </w:rPr>
      </w:pPr>
    </w:p>
    <w:p w:rsidR="003073C9" w:rsidRDefault="003073C9" w:rsidP="003073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B2B2B"/>
          <w:sz w:val="48"/>
          <w:szCs w:val="21"/>
          <w:lang w:eastAsia="ru-RU"/>
        </w:rPr>
      </w:pPr>
      <w:r w:rsidRPr="003073C9">
        <w:rPr>
          <w:rFonts w:ascii="Times New Roman" w:eastAsia="Times New Roman" w:hAnsi="Times New Roman" w:cs="Times New Roman"/>
          <w:b/>
          <w:color w:val="2B2B2B"/>
          <w:sz w:val="48"/>
          <w:szCs w:val="21"/>
          <w:lang w:eastAsia="ru-RU"/>
        </w:rPr>
        <w:t>«Азбука безопасности жизнедеятельности»</w:t>
      </w:r>
    </w:p>
    <w:p w:rsidR="0090378C" w:rsidRPr="003073C9" w:rsidRDefault="0090378C" w:rsidP="009037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</w:pPr>
    </w:p>
    <w:p w:rsidR="0090378C" w:rsidRPr="004B7405" w:rsidRDefault="003073C9" w:rsidP="003073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4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п</w:t>
      </w:r>
      <w:r w:rsidRPr="003073C9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о  о</w:t>
      </w:r>
      <w:r>
        <w:rPr>
          <w:rFonts w:ascii="Times New Roman" w:eastAsia="Times New Roman" w:hAnsi="Times New Roman" w:cs="Times New Roman"/>
          <w:bCs/>
          <w:color w:val="2B2B2B"/>
          <w:sz w:val="28"/>
          <w:lang w:eastAsia="ru-RU"/>
        </w:rPr>
        <w:t xml:space="preserve">сновам </w:t>
      </w:r>
      <w:r w:rsidR="0090378C" w:rsidRPr="003073C9">
        <w:rPr>
          <w:rFonts w:ascii="Times New Roman" w:eastAsia="Times New Roman" w:hAnsi="Times New Roman" w:cs="Times New Roman"/>
          <w:bCs/>
          <w:color w:val="2B2B2B"/>
          <w:sz w:val="28"/>
          <w:lang w:eastAsia="ru-RU"/>
        </w:rPr>
        <w:t xml:space="preserve"> безопасности жизнедеятельности</w:t>
      </w: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</w:pPr>
    </w:p>
    <w:p w:rsidR="003073C9" w:rsidRPr="003073C9" w:rsidRDefault="003073C9" w:rsidP="009037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B2B2B"/>
          <w:sz w:val="48"/>
          <w:szCs w:val="21"/>
          <w:lang w:eastAsia="ru-RU"/>
        </w:rPr>
      </w:pPr>
    </w:p>
    <w:p w:rsidR="0090378C" w:rsidRPr="003073C9" w:rsidRDefault="003A4E26" w:rsidP="009037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  <w:t>на 201</w:t>
      </w:r>
      <w:r w:rsidR="00075E2B"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  <w:t>9</w:t>
      </w:r>
      <w:r w:rsidR="00066432"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  <w:t xml:space="preserve"> </w:t>
      </w:r>
      <w:r w:rsidR="004B7405" w:rsidRPr="003073C9">
        <w:rPr>
          <w:rFonts w:ascii="Times New Roman" w:eastAsia="Times New Roman" w:hAnsi="Times New Roman" w:cs="Times New Roman"/>
          <w:color w:val="2B2B2B"/>
          <w:sz w:val="40"/>
          <w:szCs w:val="21"/>
          <w:lang w:eastAsia="ru-RU"/>
        </w:rPr>
        <w:t>г.</w:t>
      </w: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90378C" w:rsidRPr="004B7405" w:rsidRDefault="0090378C" w:rsidP="0090378C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</w:p>
    <w:p w:rsidR="003073C9" w:rsidRDefault="003073C9" w:rsidP="003073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B2B2B"/>
          <w:sz w:val="32"/>
          <w:szCs w:val="21"/>
          <w:lang w:eastAsia="ru-RU"/>
        </w:rPr>
      </w:pPr>
      <w:r w:rsidRPr="003073C9">
        <w:rPr>
          <w:rFonts w:ascii="Times New Roman" w:eastAsia="Times New Roman" w:hAnsi="Times New Roman" w:cs="Times New Roman"/>
          <w:b/>
          <w:color w:val="2B2B2B"/>
          <w:sz w:val="32"/>
          <w:szCs w:val="21"/>
          <w:lang w:eastAsia="ru-RU"/>
        </w:rPr>
        <w:t xml:space="preserve">Новая Брянь </w:t>
      </w:r>
    </w:p>
    <w:p w:rsidR="0090378C" w:rsidRPr="00275C0F" w:rsidRDefault="0090378C" w:rsidP="003073C9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B2B2B"/>
          <w:sz w:val="21"/>
          <w:szCs w:val="21"/>
          <w:lang w:eastAsia="ru-RU"/>
        </w:rPr>
      </w:pPr>
      <w:r w:rsidRPr="00275C0F">
        <w:rPr>
          <w:rFonts w:ascii="Verdana" w:eastAsia="Times New Roman" w:hAnsi="Verdana" w:cs="Times New Roman"/>
          <w:b/>
          <w:bCs/>
          <w:color w:val="2B2B2B"/>
          <w:sz w:val="21"/>
          <w:lang w:eastAsia="ru-RU"/>
        </w:rPr>
        <w:t>Пояснительная записка</w:t>
      </w:r>
    </w:p>
    <w:p w:rsidR="0090378C" w:rsidRPr="008E425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proofErr w:type="gramStart"/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lastRenderedPageBreak/>
        <w:t xml:space="preserve">В соответствии с требованиями Федеральных законов России «Об образовании», «О защите населения и территорий от чрезвычайных ситуаций природного и техногенного характера», «Об охране окружающей природной среды», </w:t>
      </w:r>
      <w:r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 xml:space="preserve"> </w:t>
      </w: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«О пожарной безопасности», «О безопасности дорожного движения», «О санитарно-эпидемиологическом благополучии населения», «О гражданской обороне» и др. разработана программа курса «Основы безопасности жизнедеятельности» для воспитанников 7-10 лет. </w:t>
      </w:r>
      <w:proofErr w:type="gramEnd"/>
    </w:p>
    <w:p w:rsidR="0090378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     </w:t>
      </w:r>
      <w:proofErr w:type="gramStart"/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Одними из основных моментов в практической реализации вышеназванных законов Российской Федерации являются постоянное информирование населения, пропаганда знаний, обеспечение правильных действий населения в опасных для жизни и здоровья условиях в случае возникновения чрезвычайных ситуаций.</w:t>
      </w:r>
      <w:proofErr w:type="gramEnd"/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      </w:t>
      </w:r>
      <w:proofErr w:type="gramStart"/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 xml:space="preserve">В соответствии с вышеизложенным предлагается программа, обеспечивающая непрерывность обучения населения, начиная с младшего школьного возраста, правильным действиям в опасных для жизни и здоровья ситуациях. </w:t>
      </w:r>
      <w:proofErr w:type="gramEnd"/>
    </w:p>
    <w:p w:rsidR="0090378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Реализация программы позволит:   </w:t>
      </w:r>
    </w:p>
    <w:p w:rsidR="0090378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   • привить воспитанникам начальные знания, умения и навыки в области безопасности жизни;     </w:t>
      </w:r>
    </w:p>
    <w:p w:rsidR="0090378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 • сформировать у детей научно обоснованную систему понятий основ безопасности жизнедеятельности;     </w:t>
      </w:r>
    </w:p>
    <w:p w:rsidR="0090378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 • выработать необходимые умения и навыки безопасного поведения в повседневной жизни в случае возникновения различных опасных и чрезвычайных ситуаций.         </w:t>
      </w:r>
    </w:p>
    <w:p w:rsidR="0090378C" w:rsidRPr="0090378C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 xml:space="preserve"> Данная программа помогает использовать полученные знания в практической деятельности, развивает способности воспитанников ориентироваться в окружающей социальной и природной среде. </w:t>
      </w:r>
    </w:p>
    <w:p w:rsidR="0090378C" w:rsidRPr="00011077" w:rsidRDefault="0090378C" w:rsidP="009037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lang w:eastAsia="ru-RU"/>
        </w:rPr>
        <w:t xml:space="preserve">    О</w:t>
      </w:r>
      <w:r w:rsidRPr="008E425C">
        <w:rPr>
          <w:rFonts w:ascii="Times New Roman" w:eastAsia="Times New Roman" w:hAnsi="Times New Roman" w:cs="Times New Roman"/>
          <w:b/>
          <w:bCs/>
          <w:color w:val="2B2B2B"/>
          <w:sz w:val="24"/>
          <w:lang w:eastAsia="ru-RU"/>
        </w:rPr>
        <w:t>сновной целью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lang w:eastAsia="ru-RU"/>
        </w:rPr>
        <w:t xml:space="preserve"> </w:t>
      </w: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интеграции знаний по основам безопасности жизни является формирование социального опыта воспитанника, осознание им необходимости уметь применять полученные знания в нестандартной ситуации.  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425C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 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 младшего школьника особенно актуальны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 Эту возможность и предоставляет программа курса «Основы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безопасности жизнедеятельности»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В ходе реализации содержания программы воспитанники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     </w:t>
      </w:r>
    </w:p>
    <w:p w:rsidR="0090378C" w:rsidRP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Программой предусмотрены обязательные практические занятия:   </w:t>
      </w:r>
    </w:p>
    <w:p w:rsidR="0090378C" w:rsidRP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• работа с дидактическим материалом (в игровой форме);    </w:t>
      </w:r>
    </w:p>
    <w:p w:rsidR="0090378C" w:rsidRP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• изучение в реальной обстановке возможных в повседневной жизни опасных ситуаций (например, знакомство с правилами дорожного движения на улицах, площадях и перекрестках, расположенных вблизи Центра).   </w:t>
      </w:r>
    </w:p>
    <w:p w:rsidR="0090378C" w:rsidRP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Программа построена с учетом уровня подготовки и общего развития младших школьников 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условиях.   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Главными задачами </w:t>
      </w:r>
      <w:proofErr w:type="gramStart"/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</w:t>
      </w:r>
      <w:proofErr w:type="gramEnd"/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данной программе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являются развитие у детей чувства ответственности за свое поведение, бережного отношения к своему здоровью и здоровью окружающих; 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846B1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Формы работы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 занятия, беседы, конкурсы, КВН, экскурсии, встречи, деловые игры, ролевые игры, диалоги, тренинги, просмотр видеофильмов, посещение музеев и др.</w:t>
      </w:r>
      <w:proofErr w:type="gramEnd"/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   </w:t>
      </w:r>
    </w:p>
    <w:p w:rsidR="0090378C" w:rsidRPr="003073C9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</w:pP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Наименование разделов и тем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Опасные ситуации, возникающие в повседневной жизни, правила поведения учащихся.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Безопасное поведение на улицах и дорогах.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Пожарная безопасность и поведение при пожарах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Безопасное поведение на воде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Безопасное поведение дома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Безопасное поведение в ситуациях криминогенного характера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Безопасное поведение на природе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Нарушение экологического равновесия в местах проживания, правила поведения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Защита человека в чрезвычайных ситуациях</w:t>
      </w:r>
    </w:p>
    <w:p w:rsidR="0090378C" w:rsidRDefault="0090378C" w:rsidP="0090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4"/>
          <w:lang w:eastAsia="ru-RU"/>
        </w:rPr>
      </w:pPr>
    </w:p>
    <w:p w:rsidR="0090378C" w:rsidRPr="00846B1D" w:rsidRDefault="0090378C" w:rsidP="0090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8"/>
          <w:szCs w:val="24"/>
          <w:lang w:eastAsia="ru-RU"/>
        </w:rPr>
        <w:t>Приме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4"/>
          <w:lang w:eastAsia="ru-RU"/>
        </w:rPr>
        <w:t>рное содержание программы «ОБЖ»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      I. Защита человека в чрезвычайных ситуациях  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1.1. Чрезвычайные ситуации. Общие понятия  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Общие понятия опасности и чрезвычайной ситуации. Авария на производстве, экологическая катастрофа.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 1.2</w:t>
      </w: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Чрезвычайные ситуации природного происхождения — стихийные бедствия. 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Примеры стихийных бедствий: тайфуны, ураганы, бури (штормы), смерчи, снегопады, метели, наводнения.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Их последств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ия, мероприятия по защите. 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Лесные пожары. Действия школьников по их предупреждению.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1.3. Основные мероприятия гражданской обороны по защите населения   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Организация оповещения населения о чрезвычайных ситуациях. Примеры содержания речевой информации о чрезвычайных ситуациях.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.</w:t>
      </w:r>
      <w:r w:rsidRPr="00846B1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Опасные ситуации, возникающие в повседневной жизни, правила поведения воспитанников.   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.1. Безопасное поведение на дорогах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Движение 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пешеходов по дорогам. Правостороннее и левостороннее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вижение.      Элементы дорог. Дорожная разметка. Перекрестки. Их виды.      Переходим дорогу, перекресток. Сигнал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 светофора и регулировщика.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Виды транспортных средств. Специальные транспортные средства. Сигналы, подаваемые водителями транспортных средств. Скорость движения городского транспорта. Состояние дороги, тормозной путь автомобиля. Загородная дорога, движение пешехода по загородной дороге.  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4.2. Мы — пассажиры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Безопасность пассажиров. Обязанности пассажиров. Правила посадки в транспортное средство и высадки из него. Поведение при угрозе и во время аварии. Безопасная поза. 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.3. Пожарная безопасность и поведение при пожаре  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      Возникновение пожара в общественном транспорте, правила поведения.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.4. Безопасное поведение дома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Лифт — наш домашний транспорт.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Меры безопасности при пользовании предметами бытовой химии. 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Профилактика отравлений.   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Соблюдение мер безопасности при пользовании электрическими приборами в быту.  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Соблюдение мер безопасности при пользовании газовыми приборами и печным отоплением.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«Опасная высота» — опасности, возникающие при нарушении правил поведения в жилище, на балконах и лестничных клетках.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.5. Безопасное поведение в ситуациях криминогенного характера. 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Правила обеспечения сохранности личных вещей.      Защита квартиры (дома) от воров и грабителей: звонок в дверь, звонок (беседа) по телефону.      Особенности поведения с незнакомыми людьми: опасные незнакомцы.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.6. Безопасное поведение на природе   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Температура окружающего воздуха, ее влияние на здоровье человека. Одежда по сезону. Погодные условия (ветер, дождь, снег), правила поведения.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</w:t>
      </w: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.7. Безопасное поведение на воде.  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lastRenderedPageBreak/>
        <w:t>  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Чем опасны водоемы зимой. Меры предосторожности пр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движении по льду водоемов.</w:t>
      </w: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Правила купания в оборудованных и необорудованных местах. Правила поведения на пляже.</w:t>
      </w:r>
    </w:p>
    <w:p w:rsidR="0090378C" w:rsidRPr="00846B1D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Знания, которыми должны овладеть воспитанники: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 чем опасны водоемы зимой, какие меры предосторожности следует принять при движении по льду водоемов;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правила поведения на пляже. Правила купания в оборудованных и необорудованных местах;   </w:t>
      </w:r>
    </w:p>
    <w:p w:rsidR="0090378C" w:rsidRDefault="0090378C" w:rsidP="0090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-   правила безопасного поведения в лесу, в поле;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-   возможные опасные ситуации при движении по открытой местности: ориентирование, правила поведения во время дождя, грозы, снегопада и др.;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-  какими бывают чрезвычайные ситуации. Чрезвычайные ситуации природного происхождения. Наводнения, причины наводнений;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- как оповещают население о чрезвычайных ситуациях. Что необходимо сделать по сигналу «Внимание всем!».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 правила движения пешеходов по дорогам, различать право- и левостороннее движение;     - виды транспортных средств, сигналы, подаваемые водителями транспортных средств. Скорость движения городского транспорта, тормозной путь в зависимости от состояния дороги;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- правила движения пешеходов по загородной дороге;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- обязанности пассажиров. Правила посадки в транспортное средство и высадки из него;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– правила поведения при возникновении пожара в общественных местах, в общественном транспорте, дома;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-   меры безопасности при пользовании в быту предметами бытовой химии, электрическими и газовыми приборами, лекарственными препаратами;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-  признаки отравления угарным газом, меры профилактики отравлений;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-  правила обеспечения сохранности личных вещей; особенности поведения с незнакомыми людьми;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как вызвать «скорую помощь», оказать первую медицинскую помощь при порезах и ссадинах, ушибе, небольшом ожоге, при попадании инородного тела в глаз, ухо или нос, при укусах насекомых, собак, кошек, при кровотечении из носа; 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  влияние на здоровье человека температуры окружающего воздуха и погодных условий (ветер, дождь, снег). Что значит одеться по сезону, правила поведения;    </w:t>
      </w:r>
    </w:p>
    <w:p w:rsidR="0090378C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- чистый воздух, его значение для здоровья человека, причины загрязнения воздуха;  </w:t>
      </w:r>
    </w:p>
    <w:p w:rsidR="0090378C" w:rsidRPr="00846B1D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46B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- правила безопасного поведения в парках, скверах, понятие об ориентировке на местности;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Темы занятий.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Тема: «Как рождаются опасные события».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рассмотреть с детьми возможные опасные ситуации, учить предвидеть опасность, по возможности избегать её, учить действиям в опасных ситуациях.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Тема: «Опасность в нашем доме».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рассмотреть с детьми опасности, подстерегающие человека дома, правила безопасного поведения в доме. Формировать потребность в заботе о своем здоровье.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Тема: «Огонь в доме».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рассмотреть возможные пожароопасные ситуации и правила поведения в этих ситуациях, обучение детей бережному отношению к своему здоровью.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Тема: «Опасность на дороге».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рассмотреть с детьми как рождаются опасные ситуации на дороге, разобрать правила безопасного поведения.</w:t>
      </w:r>
    </w:p>
    <w:p w:rsidR="0090378C" w:rsidRPr="008A3470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8A3470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Тема: «Злоумышленники на улице».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рассмотреть возможные опасные ситуации при встрече с незнакомыми людьми на улице, при массовых беспорядках на улицах города,-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правила поведения в данных ситуациях, учить детей сознательному отношению к вопросам личной безопасности.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Тема: «Безопасность при любой погоде».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Цели и задачи: разобрать с детьми правила поведения в экстремальных ситуациях, возникающих в различные времена года – солнечный удар (ожог) летом, гроза, переохлаждение зимой; формирование потребности в заботе о своем здоровье.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«Зимняя река и география безопасности».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учить детей поведению вблизи водоемов зимой, познакомить с правилами безопасности, мерами оказания первой помощи.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«О чем говорят дорожные знаки».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дать представление о дорожных знаках, разобрать опасные ситуации, возникающие на дороге, как избежать дорожных травм.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«Мы – пешеходы».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повторить и закрепить с детьми правила дорожного движения, понятия «дорожная разметка», «пешеходный переход», «перекресток», профилактика дорожного травматизма.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«Стихийные бедствия».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дать представление о землетрясении, наводнении, урагане, буранах, лавинах, оползнях и возможных при этом опасностях для жизни, рассказать о порядке оповещения людей при угрозе возникновения стихийного бедствия и правилах поведения.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«Весенний паводок».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Цели и задачи: дать представление о весеннем паводке. Познакомить с мерами безопасности на реке во время паводка, с приемами оказания помощи </w:t>
      </w:r>
      <w:proofErr w:type="gramStart"/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терпящим</w:t>
      </w:r>
      <w:proofErr w:type="gramEnd"/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бедствие на тонком льду и воде.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«Если ты потерялся в городе».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познакомить детей с правилами поведения в экстренной ситуации, когда ребенок потерялся в городе (на улице, в метро, на выставке и т.п.).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«Безопасность при люб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ой погоде». Если на улице жарко, </w:t>
      </w: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на улице дождь и гроза.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познакомить детей с мерами, предупреждающими тепловой удар в жаркую погоду; учить оказывать первую помощь себе и другим при перегревании и тепловом ударе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познакомить с правилами поведения во время грозы, формировать потребность в заботе о собственном здоровье.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«Правила безопасности на воде».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разобрать с детьми правила безопасного поведения на воде, приемы оказания первой помощи утопающему.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«Если заблудился в лесу».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познакомить с правилами поведения в экстремальной ситуации, если заблудился в лесу.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«Если ты стал водителем».</w:t>
      </w:r>
    </w:p>
    <w:p w:rsidR="0090378C" w:rsidRPr="009D734E" w:rsidRDefault="0090378C" w:rsidP="0090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734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Цели и задачи: разобрать с детьми правила обращения с велосипедом, повторить правила дорожного движения, дорожные знаки.</w:t>
      </w:r>
    </w:p>
    <w:p w:rsidR="0090378C" w:rsidRPr="00275C0F" w:rsidRDefault="0090378C" w:rsidP="0090378C"/>
    <w:p w:rsidR="00300F4F" w:rsidRPr="00300F4F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F4F" w:rsidRPr="00300F4F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F4F" w:rsidRPr="00300F4F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0F4F" w:rsidRDefault="00300F4F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2640" w:rsidRDefault="00152640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2640" w:rsidRDefault="00152640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2640" w:rsidRDefault="00152640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2640" w:rsidRDefault="00152640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2640" w:rsidRDefault="00152640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2640" w:rsidRPr="00300F4F" w:rsidRDefault="00152640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378C" w:rsidRPr="003073C9" w:rsidRDefault="0090378C" w:rsidP="00300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3EA8" w:rsidRPr="00C71D13" w:rsidRDefault="00893EA8" w:rsidP="00893EA8">
      <w:pP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  <w:r w:rsidRPr="00C71D13">
        <w:rPr>
          <w:rFonts w:ascii="Times New Roman" w:eastAsia="Times New Roman" w:hAnsi="Times New Roman" w:cs="Times New Roman"/>
          <w:b/>
          <w:color w:val="C00000"/>
          <w:sz w:val="40"/>
          <w:szCs w:val="21"/>
          <w:lang w:eastAsia="ru-RU"/>
        </w:rPr>
        <w:lastRenderedPageBreak/>
        <w:t>«Азбука безопасности жизнедеятельности»</w:t>
      </w:r>
    </w:p>
    <w:p w:rsidR="00A2140D" w:rsidRPr="00C71D13" w:rsidRDefault="00D24CDF" w:rsidP="00300F4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</w:rPr>
      </w:pPr>
      <w:r w:rsidRPr="00C71D13">
        <w:rPr>
          <w:rFonts w:ascii="Times New Roman" w:hAnsi="Times New Roman" w:cs="Times New Roman"/>
          <w:color w:val="C00000"/>
          <w:sz w:val="28"/>
        </w:rPr>
        <w:t xml:space="preserve"> 2 занятия в год </w:t>
      </w:r>
    </w:p>
    <w:tbl>
      <w:tblPr>
        <w:tblStyle w:val="-4"/>
        <w:tblW w:w="0" w:type="auto"/>
        <w:tblLook w:val="04A0"/>
      </w:tblPr>
      <w:tblGrid>
        <w:gridCol w:w="2802"/>
        <w:gridCol w:w="3767"/>
        <w:gridCol w:w="3285"/>
      </w:tblGrid>
      <w:tr w:rsidR="00A2140D" w:rsidRPr="00C71D13" w:rsidTr="00C71D13">
        <w:trPr>
          <w:cnfStyle w:val="100000000000"/>
        </w:trPr>
        <w:tc>
          <w:tcPr>
            <w:cnfStyle w:val="001000000000"/>
            <w:tcW w:w="2802" w:type="dxa"/>
          </w:tcPr>
          <w:p w:rsidR="00A2140D" w:rsidRPr="00C71D13" w:rsidRDefault="00A2140D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A2140D" w:rsidRPr="00C71D13" w:rsidRDefault="00A2140D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</w:rPr>
              <w:t xml:space="preserve">Дата </w:t>
            </w:r>
          </w:p>
        </w:tc>
        <w:tc>
          <w:tcPr>
            <w:tcW w:w="3767" w:type="dxa"/>
          </w:tcPr>
          <w:p w:rsidR="00A2140D" w:rsidRPr="00C71D13" w:rsidRDefault="00A2140D" w:rsidP="00300F4F">
            <w:pPr>
              <w:jc w:val="both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A2140D" w:rsidRPr="00C71D13" w:rsidRDefault="00A2140D" w:rsidP="003E6BC4">
            <w:pPr>
              <w:jc w:val="center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</w:rPr>
              <w:t>Мероприятие</w:t>
            </w:r>
          </w:p>
          <w:p w:rsidR="00A2140D" w:rsidRPr="00C71D13" w:rsidRDefault="00A2140D" w:rsidP="00300F4F">
            <w:pPr>
              <w:jc w:val="both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3285" w:type="dxa"/>
          </w:tcPr>
          <w:p w:rsidR="00A2140D" w:rsidRPr="00C71D13" w:rsidRDefault="00A2140D" w:rsidP="00300F4F">
            <w:pPr>
              <w:jc w:val="both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A2140D" w:rsidRPr="00C71D13" w:rsidRDefault="00A2140D" w:rsidP="003E6BC4">
            <w:pPr>
              <w:jc w:val="center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</w:rPr>
              <w:t>Ответственный</w:t>
            </w:r>
          </w:p>
        </w:tc>
      </w:tr>
      <w:tr w:rsidR="00D24CDF" w:rsidRPr="00C71D13" w:rsidTr="00C71D13">
        <w:trPr>
          <w:cnfStyle w:val="000000100000"/>
        </w:trPr>
        <w:tc>
          <w:tcPr>
            <w:cnfStyle w:val="001000000000"/>
            <w:tcW w:w="9854" w:type="dxa"/>
            <w:gridSpan w:val="3"/>
          </w:tcPr>
          <w:p w:rsidR="00D24CDF" w:rsidRPr="00C71D13" w:rsidRDefault="00D24CDF" w:rsidP="00D24CDF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</w:rPr>
              <w:t>1 полугодие</w:t>
            </w:r>
          </w:p>
        </w:tc>
      </w:tr>
      <w:tr w:rsidR="00A2140D" w:rsidRPr="00C71D13" w:rsidTr="00C71D13">
        <w:trPr>
          <w:cnfStyle w:val="000000010000"/>
        </w:trPr>
        <w:tc>
          <w:tcPr>
            <w:cnfStyle w:val="001000000000"/>
            <w:tcW w:w="2802" w:type="dxa"/>
          </w:tcPr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Pr="00C71D13" w:rsidRDefault="00D24CDF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Январь</w:t>
            </w: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3E6BC4" w:rsidRPr="00C71D13" w:rsidRDefault="003E6BC4" w:rsidP="00300F4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  <w:p w:rsidR="003E6BC4" w:rsidRPr="00C71D13" w:rsidRDefault="00955F50" w:rsidP="003A4E26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«Пожарные- укротители огня»</w:t>
            </w:r>
          </w:p>
        </w:tc>
        <w:tc>
          <w:tcPr>
            <w:tcW w:w="3285" w:type="dxa"/>
          </w:tcPr>
          <w:p w:rsidR="003E6BC4" w:rsidRPr="00C71D13" w:rsidRDefault="003E6BC4" w:rsidP="00300F4F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B705CB" w:rsidRPr="00C71D13" w:rsidRDefault="00955F50" w:rsidP="00300F4F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Пилипчик Е.Ф.</w:t>
            </w:r>
          </w:p>
        </w:tc>
      </w:tr>
      <w:tr w:rsidR="00D24CDF" w:rsidRPr="00C71D13" w:rsidTr="00C71D13">
        <w:trPr>
          <w:cnfStyle w:val="000000100000"/>
        </w:trPr>
        <w:tc>
          <w:tcPr>
            <w:cnfStyle w:val="001000000000"/>
            <w:tcW w:w="2802" w:type="dxa"/>
          </w:tcPr>
          <w:p w:rsidR="00D24CDF" w:rsidRPr="00C71D13" w:rsidRDefault="00D24CDF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Февраль</w:t>
            </w:r>
          </w:p>
          <w:p w:rsidR="00D24CDF" w:rsidRPr="00C71D13" w:rsidRDefault="00D24CDF" w:rsidP="00C71D1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D24CDF" w:rsidRDefault="00D24CDF" w:rsidP="00075E2B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Default="00955F50" w:rsidP="00075E2B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«Мы и улица» </w:t>
            </w:r>
          </w:p>
          <w:p w:rsidR="00955F50" w:rsidRPr="00C71D13" w:rsidRDefault="00955F50" w:rsidP="00075E2B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55F50" w:rsidRDefault="00955F50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24CDF" w:rsidRPr="00C71D13" w:rsidRDefault="00955F50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И.Б.</w:t>
            </w:r>
          </w:p>
        </w:tc>
      </w:tr>
      <w:tr w:rsidR="00A2140D" w:rsidRPr="00C71D13" w:rsidTr="00C71D13">
        <w:trPr>
          <w:cnfStyle w:val="000000010000"/>
        </w:trPr>
        <w:tc>
          <w:tcPr>
            <w:cnfStyle w:val="001000000000"/>
            <w:tcW w:w="2802" w:type="dxa"/>
          </w:tcPr>
          <w:p w:rsidR="00152640" w:rsidRDefault="00152640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</w:t>
            </w: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152640" w:rsidRDefault="00152640" w:rsidP="003A4E26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Default="00955F50" w:rsidP="003A4E26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«Безопасность при общении с животными»</w:t>
            </w:r>
          </w:p>
          <w:p w:rsidR="00152640" w:rsidRPr="00C71D13" w:rsidRDefault="00152640" w:rsidP="003A4E26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A2140D" w:rsidRPr="00C71D13" w:rsidRDefault="00955F50" w:rsidP="00075E2B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Трофимова М.И.</w:t>
            </w:r>
          </w:p>
        </w:tc>
      </w:tr>
      <w:tr w:rsidR="00A2140D" w:rsidRPr="00C71D13" w:rsidTr="00C71D13">
        <w:trPr>
          <w:cnfStyle w:val="000000100000"/>
        </w:trPr>
        <w:tc>
          <w:tcPr>
            <w:cnfStyle w:val="001000000000"/>
            <w:tcW w:w="2802" w:type="dxa"/>
          </w:tcPr>
          <w:p w:rsidR="003E6BC4" w:rsidRPr="00C71D13" w:rsidRDefault="003E6BC4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Апрель</w:t>
            </w: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955F50" w:rsidRDefault="00955F50" w:rsidP="003A4E2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A2140D" w:rsidRDefault="00955F50" w:rsidP="003A4E2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«Злоумышленники на улице»</w:t>
            </w:r>
          </w:p>
          <w:p w:rsidR="00955F50" w:rsidRDefault="00955F50" w:rsidP="003A4E2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955F50" w:rsidRPr="00C71D13" w:rsidRDefault="00955F50" w:rsidP="003A4E2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705CB" w:rsidRDefault="00B705CB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В.В.</w:t>
            </w:r>
          </w:p>
        </w:tc>
      </w:tr>
      <w:tr w:rsidR="00A2140D" w:rsidRPr="00C71D13" w:rsidTr="00C71D13">
        <w:trPr>
          <w:cnfStyle w:val="000000010000"/>
        </w:trPr>
        <w:tc>
          <w:tcPr>
            <w:cnfStyle w:val="001000000000"/>
            <w:tcW w:w="2802" w:type="dxa"/>
          </w:tcPr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Май</w:t>
            </w:r>
          </w:p>
          <w:p w:rsidR="00A2140D" w:rsidRPr="00C71D13" w:rsidRDefault="00A2140D" w:rsidP="003E6BC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955F50" w:rsidRDefault="00955F50" w:rsidP="00955F50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Default="00955F50" w:rsidP="00955F50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«Твои действия при пожаре» инструктаж</w:t>
            </w:r>
          </w:p>
          <w:p w:rsidR="00955F50" w:rsidRPr="00C71D13" w:rsidRDefault="00955F50" w:rsidP="00955F50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55F50" w:rsidRDefault="00955F50" w:rsidP="00075E2B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2140D" w:rsidRPr="00C71D13" w:rsidRDefault="00955F50" w:rsidP="00075E2B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Чернухина Н.М.</w:t>
            </w:r>
          </w:p>
        </w:tc>
      </w:tr>
      <w:tr w:rsidR="00D24CDF" w:rsidRPr="00C71D13" w:rsidTr="00C71D13">
        <w:trPr>
          <w:cnfStyle w:val="000000100000"/>
        </w:trPr>
        <w:tc>
          <w:tcPr>
            <w:cnfStyle w:val="001000000000"/>
            <w:tcW w:w="9854" w:type="dxa"/>
            <w:gridSpan w:val="3"/>
          </w:tcPr>
          <w:p w:rsidR="00D24CDF" w:rsidRPr="00C71D13" w:rsidRDefault="00D24CDF" w:rsidP="00C71D1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 полугодие</w:t>
            </w:r>
          </w:p>
          <w:p w:rsidR="00D24CDF" w:rsidRPr="00C71D13" w:rsidRDefault="00D24CDF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955F50" w:rsidRPr="00C71D13" w:rsidTr="00C71D13">
        <w:trPr>
          <w:cnfStyle w:val="000000010000"/>
        </w:trPr>
        <w:tc>
          <w:tcPr>
            <w:cnfStyle w:val="001000000000"/>
            <w:tcW w:w="2802" w:type="dxa"/>
          </w:tcPr>
          <w:p w:rsidR="00955F50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Август </w:t>
            </w: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955F50" w:rsidRDefault="00955F50" w:rsidP="003A4E26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A4E26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поведения в походе</w:t>
            </w:r>
          </w:p>
        </w:tc>
        <w:tc>
          <w:tcPr>
            <w:tcW w:w="3285" w:type="dxa"/>
          </w:tcPr>
          <w:p w:rsidR="00955F50" w:rsidRDefault="00955F50" w:rsidP="00430B75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430B75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И.Б.</w:t>
            </w:r>
          </w:p>
        </w:tc>
      </w:tr>
      <w:tr w:rsidR="00955F50" w:rsidRPr="00C71D13" w:rsidTr="00C71D13">
        <w:trPr>
          <w:cnfStyle w:val="000000100000"/>
        </w:trPr>
        <w:tc>
          <w:tcPr>
            <w:cnfStyle w:val="001000000000"/>
            <w:tcW w:w="2802" w:type="dxa"/>
          </w:tcPr>
          <w:p w:rsidR="00955F50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Сентябрь </w:t>
            </w: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955F50" w:rsidRDefault="00955F50" w:rsidP="003A4E26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Default="00955F50" w:rsidP="003A4E26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«Улица полна неожиданностей»</w:t>
            </w:r>
          </w:p>
          <w:p w:rsidR="00955F50" w:rsidRPr="00C71D13" w:rsidRDefault="00955F50" w:rsidP="003A4E26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55F50" w:rsidRDefault="00955F50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Пилипчик Е.Ф.</w:t>
            </w:r>
          </w:p>
          <w:p w:rsidR="00955F50" w:rsidRPr="00C71D13" w:rsidRDefault="00955F50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955F50" w:rsidRPr="00C71D13" w:rsidTr="00C71D13">
        <w:trPr>
          <w:cnfStyle w:val="000000010000"/>
        </w:trPr>
        <w:tc>
          <w:tcPr>
            <w:cnfStyle w:val="001000000000"/>
            <w:tcW w:w="2802" w:type="dxa"/>
          </w:tcPr>
          <w:p w:rsidR="00955F50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Октябрь </w:t>
            </w: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955F50" w:rsidRDefault="00955F50" w:rsidP="00075E2B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Default="00955F50" w:rsidP="00075E2B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«Опасность в нашем доме» урок – практикум</w:t>
            </w:r>
          </w:p>
          <w:p w:rsidR="00955F50" w:rsidRPr="00C71D13" w:rsidRDefault="00955F50" w:rsidP="00075E2B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55F50" w:rsidRDefault="00955F50" w:rsidP="00300F4F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Чернухина Н.М.</w:t>
            </w:r>
          </w:p>
        </w:tc>
      </w:tr>
      <w:tr w:rsidR="00955F50" w:rsidRPr="00C71D13" w:rsidTr="00C71D13">
        <w:trPr>
          <w:cnfStyle w:val="000000100000"/>
        </w:trPr>
        <w:tc>
          <w:tcPr>
            <w:cnfStyle w:val="001000000000"/>
            <w:tcW w:w="2802" w:type="dxa"/>
          </w:tcPr>
          <w:p w:rsidR="00955F50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Ноябрь </w:t>
            </w: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955F50" w:rsidRPr="00C71D13" w:rsidRDefault="00955F50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«Путешествие в страну дорожных знаков» игровая программа</w:t>
            </w:r>
          </w:p>
        </w:tc>
        <w:tc>
          <w:tcPr>
            <w:tcW w:w="3285" w:type="dxa"/>
          </w:tcPr>
          <w:p w:rsidR="00955F50" w:rsidRDefault="00955F50" w:rsidP="003A4E26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A4E26">
            <w:pPr>
              <w:jc w:val="both"/>
              <w:cnfStyle w:val="00000010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Шурыгина В.В.</w:t>
            </w:r>
          </w:p>
        </w:tc>
      </w:tr>
      <w:tr w:rsidR="00955F50" w:rsidRPr="00C71D13" w:rsidTr="00C71D13">
        <w:trPr>
          <w:cnfStyle w:val="000000010000"/>
        </w:trPr>
        <w:tc>
          <w:tcPr>
            <w:cnfStyle w:val="001000000000"/>
            <w:tcW w:w="2802" w:type="dxa"/>
          </w:tcPr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1D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Декабрь </w:t>
            </w:r>
          </w:p>
          <w:p w:rsidR="00955F50" w:rsidRPr="00C71D13" w:rsidRDefault="00955F50" w:rsidP="00300F4F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767" w:type="dxa"/>
          </w:tcPr>
          <w:p w:rsidR="00152640" w:rsidRDefault="00152640" w:rsidP="00075E2B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152640" w:rsidP="00075E2B">
            <w:pPr>
              <w:shd w:val="clear" w:color="auto" w:fill="FFFFFF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«Не бойся звать на помощь»</w:t>
            </w:r>
          </w:p>
        </w:tc>
        <w:tc>
          <w:tcPr>
            <w:tcW w:w="3285" w:type="dxa"/>
          </w:tcPr>
          <w:p w:rsidR="00955F50" w:rsidRDefault="00955F50" w:rsidP="00075E2B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55F50" w:rsidRPr="00C71D13" w:rsidRDefault="00955F50" w:rsidP="00075E2B">
            <w:pPr>
              <w:jc w:val="both"/>
              <w:cnfStyle w:val="00000001000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Трофимова М.И.</w:t>
            </w:r>
          </w:p>
        </w:tc>
      </w:tr>
    </w:tbl>
    <w:p w:rsidR="00C52E8E" w:rsidRPr="00300F4F" w:rsidRDefault="00C52E8E" w:rsidP="00300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2E8E" w:rsidRPr="00300F4F" w:rsidRDefault="00C52E8E" w:rsidP="00300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52E8E" w:rsidRPr="00300F4F" w:rsidSect="00152640">
      <w:pgSz w:w="11906" w:h="16838"/>
      <w:pgMar w:top="1134" w:right="850" w:bottom="709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DD" w:rsidRDefault="008863DD" w:rsidP="00893EA8">
      <w:pPr>
        <w:spacing w:after="0" w:line="240" w:lineRule="auto"/>
      </w:pPr>
      <w:r>
        <w:separator/>
      </w:r>
    </w:p>
  </w:endnote>
  <w:endnote w:type="continuationSeparator" w:id="0">
    <w:p w:rsidR="008863DD" w:rsidRDefault="008863DD" w:rsidP="0089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DD" w:rsidRDefault="008863DD" w:rsidP="00893EA8">
      <w:pPr>
        <w:spacing w:after="0" w:line="240" w:lineRule="auto"/>
      </w:pPr>
      <w:r>
        <w:separator/>
      </w:r>
    </w:p>
  </w:footnote>
  <w:footnote w:type="continuationSeparator" w:id="0">
    <w:p w:rsidR="008863DD" w:rsidRDefault="008863DD" w:rsidP="00893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8E"/>
    <w:rsid w:val="00066432"/>
    <w:rsid w:val="00075E2B"/>
    <w:rsid w:val="00152640"/>
    <w:rsid w:val="0016209A"/>
    <w:rsid w:val="00224DFD"/>
    <w:rsid w:val="00265858"/>
    <w:rsid w:val="00266ADB"/>
    <w:rsid w:val="00297E93"/>
    <w:rsid w:val="002E23F9"/>
    <w:rsid w:val="00300F4F"/>
    <w:rsid w:val="003073C9"/>
    <w:rsid w:val="003714DA"/>
    <w:rsid w:val="003A4E26"/>
    <w:rsid w:val="003E6BC4"/>
    <w:rsid w:val="003F29D1"/>
    <w:rsid w:val="00401B4B"/>
    <w:rsid w:val="004B7405"/>
    <w:rsid w:val="00595CEF"/>
    <w:rsid w:val="005B0AFF"/>
    <w:rsid w:val="005D0442"/>
    <w:rsid w:val="00731FB7"/>
    <w:rsid w:val="007C78A0"/>
    <w:rsid w:val="007C7905"/>
    <w:rsid w:val="008863DD"/>
    <w:rsid w:val="00893EA8"/>
    <w:rsid w:val="008A4B1F"/>
    <w:rsid w:val="008F54D3"/>
    <w:rsid w:val="0090378C"/>
    <w:rsid w:val="00912F7A"/>
    <w:rsid w:val="00955F50"/>
    <w:rsid w:val="00A2140D"/>
    <w:rsid w:val="00A54D31"/>
    <w:rsid w:val="00B2554D"/>
    <w:rsid w:val="00B705CB"/>
    <w:rsid w:val="00C50307"/>
    <w:rsid w:val="00C52E8E"/>
    <w:rsid w:val="00C71D13"/>
    <w:rsid w:val="00D24CDF"/>
    <w:rsid w:val="00D44CE0"/>
    <w:rsid w:val="00DE0620"/>
    <w:rsid w:val="00E577EB"/>
    <w:rsid w:val="00F33A12"/>
    <w:rsid w:val="00F46FC6"/>
    <w:rsid w:val="00F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3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3EA8"/>
  </w:style>
  <w:style w:type="paragraph" w:styleId="a6">
    <w:name w:val="footer"/>
    <w:basedOn w:val="a"/>
    <w:link w:val="a7"/>
    <w:uiPriority w:val="99"/>
    <w:semiHidden/>
    <w:unhideWhenUsed/>
    <w:rsid w:val="00893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EA8"/>
  </w:style>
  <w:style w:type="table" w:styleId="3-6">
    <w:name w:val="Medium Grid 3 Accent 6"/>
    <w:basedOn w:val="a1"/>
    <w:uiPriority w:val="69"/>
    <w:rsid w:val="00C71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4">
    <w:name w:val="Light Grid Accent 4"/>
    <w:basedOn w:val="a1"/>
    <w:uiPriority w:val="62"/>
    <w:rsid w:val="00C71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2019-01-14T01:55:00Z</cp:lastPrinted>
  <dcterms:created xsi:type="dcterms:W3CDTF">2015-11-10T07:41:00Z</dcterms:created>
  <dcterms:modified xsi:type="dcterms:W3CDTF">2019-01-14T01:55:00Z</dcterms:modified>
</cp:coreProperties>
</file>